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b/>
          <w:bCs/>
          <w:color w:val="000000"/>
          <w:sz w:val="27"/>
          <w:szCs w:val="27"/>
          <w:lang w:eastAsia="tr-TR"/>
        </w:rPr>
        <w:t>GELİR-GİDER</w:t>
      </w:r>
    </w:p>
    <w:p w:rsidR="00DE5E8A" w:rsidRPr="00DE5E8A" w:rsidRDefault="00DE5E8A" w:rsidP="00DE5E8A">
      <w:pPr>
        <w:spacing w:before="100" w:beforeAutospacing="1" w:after="100" w:afterAutospacing="1" w:line="240" w:lineRule="auto"/>
        <w:jc w:val="right"/>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Bir önceki yazı da '' PARA NEDİR ? '' öğrenmiştik. Kaçıranlar için özetle Para bir 'değiş tokuş aracı' dır.</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Peki dünya üzerinde milyarlarca insan cebinde, kasasında, hesabında, cüzdanında saklamak-tutmak için çalıştığı PARA nasıl kıymetlenir? Bu kıymet nasıl tasarrufa dönüştürülür ?</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Evet hepimiz sonuçta hayatımızı idame ettirmek ,ihtiyaçları karşılamak ,tasarruf edebilmek için çalışıyor ve bu kafa- beden kiralaması sonucu bir gelir elde ediyoruz. Bu gelirlerimiz bazen yaşantımızı karşılıyor bazen gerisinde kalıyor. Burada 2 ye ayrılan bu durumu kendi içlerinde irdeleyeceğiz. Gelir giderden fazla olunca tasarrufları konuşacağız. Ama öncesinde gelirimizin giderimizi karşılamadığı durumları karşılar hale getirebilir miyiz ? Bunu başardıktan sonra tasarruf edebilir miyiz? konusunu tartışalım.</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Öncelikle çok basitçe eğer 100 Birim bir gelirimiz var ve 110 birim giderimiz var ise gelirimizi artırabiliyor muyuz ? Buna bakarız. Bu herkes için değişebilir kimisi mesaiye kalır , kimisi ek iş yapar ,kimisi alternatif ya da pasif getiri elde etmeye çalışır. Eğer cevap hayır ise bu sefer giderlerimizi kısmaktan başka yol yoktur denebilir. Zira geliri artıramıyorsak giderleri kısarak kazançlarımızı hayatımızı karşılar hale getirebiliriz. </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Maalesef özellikle son 5 yıldır Global dünya ekonomisinin de genelinde ciddi bir ekonomik dalgalanma yaşanmakta. Enflasyon ,resesyon ,stagflasyon vb birçok dile artık hane halkı olarak neredeyse hakimiz. Tüm bu olumsuzluklar hayatın olağan akışının bir köşesinde karşımıza çıkabilir hatta adaletsiz bir şekilde de içine çekebilir.</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İşte bu durumlara karşı en azından biraz finansal okur yazarlık bilmek biraz da geleceğe yönelik hamleler ile kendimize ve ailemize doğru bir projeksiyon çizebiliyor olmak önemlidir.</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Tekrar gelir noktasına gelecek olursak gider kısma noktasında da zaruri harcamalar hepimizin hayatında maalesef fazlaca olabiliyor. Bazen dönemsel bazen de bir benlik olarak vazgeçilemeyen davranış modeli ile bu eğilimde oluyoruz. Mesela giymeyeceğimız kıyafetler ,ayakkabılar ; doyacağımızdan fazla porsiyonlar ; Elektronik cihazların her zaman son modelini kullanma ; Gereksiz büyük evlerde oturmak kira vb gibi birçok anlamsız harcama olabiliyor.</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Burada öncelikle yersiz harcamalarımızı gözden geçirip biraz kendimizi eleştirmek ve 'buna gerçekten ihtiyacım var mı ?' sorusunu sormak irdelemek işimize yarayacaktır. Çünkü gerçekten düşününce aldığımız çoğu şey atıl mı yoksa her daim elimizin altında ihtiyaç mı anladıktan sonra bile %10 giderinizi kısacak şeyler bulacağınıza eminim.</w:t>
      </w: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lastRenderedPageBreak/>
        <w:t>    Bu perdeyi de tamamladıktan sonra gelir gider dengemiz biraz daha anlamlı hale gelecektir. Her şeye rağmen hala gelirlerimiz giderlerimizi karşılamakta zorlanıyor ise mutlak suretle gelir artırıcı aksiyonlar almamız gerekecektir. Burada kişi kendi yetkinliklerince bir karar almalıdır. Kimisi için  evde yapılabilecek küçük üretimler bile ek gelir olabilir. </w:t>
      </w:r>
    </w:p>
    <w:p w:rsidR="00DE5E8A" w:rsidRPr="00DE5E8A" w:rsidRDefault="00DE5E8A" w:rsidP="00DE5E8A">
      <w:pPr>
        <w:spacing w:after="0"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En önemli  noktalardan birisi de bu gelir açığı ( yani gelirin gideri karşılamadığı durum)                 dönemlerinde özellikle kötü borçlanma yönünden çok dikkatli olunmalıdır. Zira işleri daha kötüye sevk edebilir. Burada iyi ve kötü borçlanma nedir ilerleyen yazılarımda anlatıyor olacağım. </w:t>
      </w:r>
    </w:p>
    <w:p w:rsidR="00DE5E8A" w:rsidRPr="00DE5E8A" w:rsidRDefault="00DE5E8A" w:rsidP="00DE5E8A">
      <w:pPr>
        <w:spacing w:after="0" w:line="240" w:lineRule="auto"/>
        <w:jc w:val="both"/>
        <w:rPr>
          <w:rFonts w:ascii="Times New Roman" w:eastAsia="Times New Roman" w:hAnsi="Times New Roman" w:cs="Times New Roman"/>
          <w:color w:val="000000"/>
          <w:sz w:val="27"/>
          <w:szCs w:val="27"/>
          <w:lang w:eastAsia="tr-TR"/>
        </w:rPr>
      </w:pPr>
    </w:p>
    <w:p w:rsidR="00DE5E8A" w:rsidRPr="00DE5E8A" w:rsidRDefault="00DE5E8A" w:rsidP="00DE5E8A">
      <w:pPr>
        <w:spacing w:after="0"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Sağlıcakla kalın</w:t>
      </w:r>
    </w:p>
    <w:p w:rsidR="00DE5E8A" w:rsidRPr="00DE5E8A" w:rsidRDefault="00DE5E8A" w:rsidP="00DE5E8A">
      <w:pPr>
        <w:spacing w:after="0"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Saygılarımla</w:t>
      </w:r>
    </w:p>
    <w:p w:rsidR="00DE5E8A" w:rsidRPr="00DE5E8A" w:rsidRDefault="00DE5E8A" w:rsidP="00DE5E8A">
      <w:pPr>
        <w:spacing w:after="0" w:line="240" w:lineRule="auto"/>
        <w:jc w:val="both"/>
        <w:rPr>
          <w:rFonts w:ascii="Times New Roman" w:eastAsia="Times New Roman" w:hAnsi="Times New Roman" w:cs="Times New Roman"/>
          <w:color w:val="000000"/>
          <w:sz w:val="27"/>
          <w:szCs w:val="27"/>
          <w:lang w:eastAsia="tr-TR"/>
        </w:rPr>
      </w:pPr>
    </w:p>
    <w:p w:rsidR="00DE5E8A" w:rsidRPr="00DE5E8A" w:rsidRDefault="00DE5E8A" w:rsidP="00DE5E8A">
      <w:pPr>
        <w:spacing w:before="100" w:beforeAutospacing="1" w:after="100" w:afterAutospacing="1" w:line="240" w:lineRule="auto"/>
        <w:jc w:val="both"/>
        <w:rPr>
          <w:rFonts w:ascii="Times New Roman" w:eastAsia="Times New Roman" w:hAnsi="Times New Roman" w:cs="Times New Roman"/>
          <w:color w:val="000000"/>
          <w:sz w:val="27"/>
          <w:szCs w:val="27"/>
          <w:lang w:eastAsia="tr-TR"/>
        </w:rPr>
      </w:pPr>
      <w:r w:rsidRPr="00DE5E8A">
        <w:rPr>
          <w:rFonts w:ascii="Times New Roman" w:eastAsia="Times New Roman" w:hAnsi="Times New Roman" w:cs="Times New Roman"/>
          <w:color w:val="000000"/>
          <w:sz w:val="27"/>
          <w:szCs w:val="27"/>
          <w:lang w:eastAsia="tr-TR"/>
        </w:rPr>
        <w:t> </w:t>
      </w:r>
    </w:p>
    <w:p w:rsidR="0006335A" w:rsidRPr="00DE5E8A" w:rsidRDefault="0006335A" w:rsidP="00DE5E8A">
      <w:bookmarkStart w:id="0" w:name="_GoBack"/>
      <w:bookmarkEnd w:id="0"/>
    </w:p>
    <w:sectPr w:rsidR="0006335A" w:rsidRPr="00DE5E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44"/>
    <w:rsid w:val="0006335A"/>
    <w:rsid w:val="001E1F44"/>
    <w:rsid w:val="00970F1C"/>
    <w:rsid w:val="00DE5E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7BBCF-1715-450B-AD18-E4D542DEE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E1F4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232655">
      <w:bodyDiv w:val="1"/>
      <w:marLeft w:val="0"/>
      <w:marRight w:val="0"/>
      <w:marTop w:val="0"/>
      <w:marBottom w:val="0"/>
      <w:divBdr>
        <w:top w:val="none" w:sz="0" w:space="0" w:color="auto"/>
        <w:left w:val="none" w:sz="0" w:space="0" w:color="auto"/>
        <w:bottom w:val="none" w:sz="0" w:space="0" w:color="auto"/>
        <w:right w:val="none" w:sz="0" w:space="0" w:color="auto"/>
      </w:divBdr>
      <w:divsChild>
        <w:div w:id="1049493790">
          <w:blockQuote w:val="1"/>
          <w:marLeft w:val="600"/>
          <w:marRight w:val="0"/>
          <w:marTop w:val="0"/>
          <w:marBottom w:val="0"/>
          <w:divBdr>
            <w:top w:val="none" w:sz="0" w:space="0" w:color="auto"/>
            <w:left w:val="none" w:sz="0" w:space="0" w:color="auto"/>
            <w:bottom w:val="none" w:sz="0" w:space="0" w:color="auto"/>
            <w:right w:val="none" w:sz="0" w:space="0" w:color="auto"/>
          </w:divBdr>
        </w:div>
        <w:div w:id="1453475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289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muhasebe</dc:creator>
  <cp:keywords/>
  <dc:description/>
  <cp:lastModifiedBy>muhasebe</cp:lastModifiedBy>
  <cp:revision>3</cp:revision>
  <dcterms:created xsi:type="dcterms:W3CDTF">2025-03-12T05:44:00Z</dcterms:created>
  <dcterms:modified xsi:type="dcterms:W3CDTF">2025-03-12T05:53:00Z</dcterms:modified>
</cp:coreProperties>
</file>